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2A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Сведения</w:t>
      </w:r>
    </w:p>
    <w:p w:rsidR="00F93269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proofErr w:type="gramStart"/>
      <w:r w:rsidRPr="00F932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3269">
        <w:rPr>
          <w:rFonts w:ascii="Times New Roman" w:hAnsi="Times New Roman" w:cs="Times New Roman"/>
          <w:sz w:val="28"/>
          <w:szCs w:val="28"/>
        </w:rPr>
        <w:t xml:space="preserve"> работников муниципальных</w:t>
      </w:r>
    </w:p>
    <w:p w:rsidR="00F93269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учреждений с указанием фактических расходов на оплату труда</w:t>
      </w:r>
    </w:p>
    <w:p w:rsidR="00F93269" w:rsidRDefault="00C524C8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858E6">
        <w:rPr>
          <w:rFonts w:ascii="Times New Roman" w:hAnsi="Times New Roman" w:cs="Times New Roman"/>
          <w:sz w:val="28"/>
          <w:szCs w:val="28"/>
        </w:rPr>
        <w:t>2020</w:t>
      </w:r>
      <w:r w:rsidR="00F93269" w:rsidRPr="00F932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3269" w:rsidRDefault="00F93269" w:rsidP="00F932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1821"/>
        <w:gridCol w:w="1770"/>
        <w:gridCol w:w="1821"/>
        <w:gridCol w:w="1770"/>
      </w:tblGrid>
      <w:tr w:rsidR="00F93269" w:rsidTr="00F93269">
        <w:trPr>
          <w:trHeight w:val="703"/>
        </w:trPr>
        <w:tc>
          <w:tcPr>
            <w:tcW w:w="2405" w:type="dxa"/>
            <w:vMerge w:val="restart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</w:tr>
      <w:tr w:rsidR="00F93269" w:rsidTr="00F858E6">
        <w:trPr>
          <w:trHeight w:val="1835"/>
        </w:trPr>
        <w:tc>
          <w:tcPr>
            <w:tcW w:w="2405" w:type="dxa"/>
            <w:vMerge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21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F93269" w:rsidTr="00F93269">
        <w:tc>
          <w:tcPr>
            <w:tcW w:w="2405" w:type="dxa"/>
          </w:tcPr>
          <w:p w:rsidR="00F93269" w:rsidRDefault="00F93269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</w:tcPr>
          <w:p w:rsidR="00F93269" w:rsidRDefault="00F93269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</w:tcPr>
          <w:p w:rsidR="00F93269" w:rsidRPr="006205BA" w:rsidRDefault="006205BA" w:rsidP="00692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1 126,179</w:t>
            </w:r>
          </w:p>
        </w:tc>
        <w:tc>
          <w:tcPr>
            <w:tcW w:w="1821" w:type="dxa"/>
          </w:tcPr>
          <w:p w:rsidR="00F93269" w:rsidRDefault="002E0F72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1770" w:type="dxa"/>
          </w:tcPr>
          <w:p w:rsidR="00F93269" w:rsidRDefault="002E0F72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</w:tbl>
    <w:p w:rsidR="00F93269" w:rsidRDefault="00F93269" w:rsidP="00F932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4F1E" w:rsidRDefault="00C34F1E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Default="00C34F1E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Pr="00F93269" w:rsidRDefault="00677CDF" w:rsidP="00F93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F1E">
        <w:rPr>
          <w:rFonts w:ascii="Times New Roman" w:hAnsi="Times New Roman" w:cs="Times New Roman"/>
          <w:sz w:val="28"/>
          <w:szCs w:val="28"/>
        </w:rPr>
        <w:t>Глава Саринского сельского пос</w:t>
      </w:r>
      <w:r w:rsidR="00692AD6">
        <w:rPr>
          <w:rFonts w:ascii="Times New Roman" w:hAnsi="Times New Roman" w:cs="Times New Roman"/>
          <w:sz w:val="28"/>
          <w:szCs w:val="28"/>
        </w:rPr>
        <w:t>еления</w:t>
      </w:r>
      <w:proofErr w:type="gramStart"/>
      <w:r w:rsidR="00692A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92AD6">
        <w:rPr>
          <w:rFonts w:ascii="Times New Roman" w:hAnsi="Times New Roman" w:cs="Times New Roman"/>
          <w:sz w:val="28"/>
          <w:szCs w:val="28"/>
        </w:rPr>
        <w:t xml:space="preserve">                      И.Х. Шагеева</w:t>
      </w:r>
    </w:p>
    <w:sectPr w:rsidR="00C34F1E" w:rsidRPr="00F9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92"/>
    <w:rsid w:val="002E0F72"/>
    <w:rsid w:val="006205BA"/>
    <w:rsid w:val="00677CDF"/>
    <w:rsid w:val="00692AD6"/>
    <w:rsid w:val="006A4C92"/>
    <w:rsid w:val="00AB1739"/>
    <w:rsid w:val="00B47868"/>
    <w:rsid w:val="00C34F1E"/>
    <w:rsid w:val="00C524C8"/>
    <w:rsid w:val="00E81F21"/>
    <w:rsid w:val="00F33DAA"/>
    <w:rsid w:val="00F3658A"/>
    <w:rsid w:val="00F858E6"/>
    <w:rsid w:val="00F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7555-22BA-46D0-BA48-473A0C36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2020-10-22T04:02:00Z</dcterms:created>
  <dcterms:modified xsi:type="dcterms:W3CDTF">2021-03-12T06:52:00Z</dcterms:modified>
</cp:coreProperties>
</file>